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Sign In Sheet</w:t>
      </w:r>
    </w:p>
    <w:p w:rsidR="00000000" w:rsidDel="00000000" w:rsidP="00000000" w:rsidRDefault="00000000" w:rsidRPr="00000000" w14:paraId="00000002">
      <w:pPr>
        <w:rPr/>
      </w:pPr>
      <w:r w:rsidDel="00000000" w:rsidR="00000000" w:rsidRPr="00000000">
        <w:rPr>
          <w:rtl w:val="0"/>
        </w:rPr>
        <w:t xml:space="preserve">Machine Tool</w:t>
      </w:r>
      <w:r w:rsidDel="00000000" w:rsidR="00000000" w:rsidRPr="00000000">
        <w:rPr>
          <w:rtl w:val="0"/>
        </w:rPr>
        <w:t xml:space="preserve"> Training</w:t>
      </w:r>
    </w:p>
    <w:p w:rsidR="00000000" w:rsidDel="00000000" w:rsidP="00000000" w:rsidRDefault="00000000" w:rsidRPr="00000000" w14:paraId="00000003">
      <w:pPr>
        <w:rPr/>
      </w:pPr>
      <w:r w:rsidDel="00000000" w:rsidR="00000000" w:rsidRPr="00000000">
        <w:rPr>
          <w:rtl w:val="0"/>
        </w:rPr>
        <w:t xml:space="preserve">CNSI Innovation Workshop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Taught by:</w:t>
      </w:r>
    </w:p>
    <w:p w:rsidR="00000000" w:rsidDel="00000000" w:rsidP="00000000" w:rsidRDefault="00000000" w:rsidRPr="00000000" w14:paraId="00000006">
      <w:pPr>
        <w:spacing w:line="480" w:lineRule="auto"/>
        <w:rPr/>
      </w:pPr>
      <w:r w:rsidDel="00000000" w:rsidR="00000000" w:rsidRPr="00000000">
        <w:rPr>
          <w:rtl w:val="0"/>
        </w:rPr>
        <w:t xml:space="preserve">Class Date:</w:t>
      </w:r>
    </w:p>
    <w:p w:rsidR="00000000" w:rsidDel="00000000" w:rsidP="00000000" w:rsidRDefault="00000000" w:rsidRPr="00000000" w14:paraId="00000007">
      <w:pPr>
        <w:rPr/>
      </w:pPr>
      <w:r w:rsidDel="00000000" w:rsidR="00000000" w:rsidRPr="00000000">
        <w:rPr>
          <w:rtl w:val="0"/>
        </w:rPr>
        <w:t xml:space="preserve">Attendees: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Group or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Signature</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Outline:</w:t>
      </w: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Machines Discussed</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Rikon Bandsaw - two person rule</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Wen Drill Press/Cameron Mini Drill Press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Grizzly Disk/Belt Sander </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DeWalt Grinder - two person rule</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Precision Matthews Mill - two person rule</w:t>
      </w:r>
      <w:r w:rsidDel="00000000" w:rsidR="00000000" w:rsidRPr="00000000">
        <w:rPr>
          <w:rtl w:val="0"/>
        </w:rPr>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Cordless Power Tools (Milwaukee)</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Safety</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Wear proper PPE and clear out a workspace before starting</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First aid kit and first aid supplies are located on the wire rack adjacent to the door in 2448 Elings</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Call 911 (9-911 from a campus phone) if an injury occurs.</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Level headedness and judgement are key for safely using these machines. Do not use the machines late at night, do not operate when tired, and do not override any safety features.</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Digital Lockout System</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Machine Specific Training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